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553A" w14:textId="1C21061D" w:rsidR="00D0224D" w:rsidRPr="00D0224D" w:rsidRDefault="00D0224D" w:rsidP="00D0224D">
      <w:pPr>
        <w:spacing w:line="278" w:lineRule="auto"/>
        <w:rPr>
          <w:b/>
          <w:bCs/>
          <w:color w:val="156082" w:themeColor="accent1"/>
          <w:sz w:val="28"/>
          <w:szCs w:val="28"/>
          <w:lang w:val="fr-FR"/>
        </w:rPr>
      </w:pPr>
      <w:r w:rsidRPr="00D0224D">
        <w:rPr>
          <w:b/>
          <w:bCs/>
          <w:color w:val="156082" w:themeColor="accent1"/>
          <w:sz w:val="28"/>
          <w:szCs w:val="28"/>
          <w:lang w:val="fr-FR"/>
        </w:rPr>
        <w:t>Programme Influenceurs  Résidence Renessiot</w:t>
      </w:r>
    </w:p>
    <w:p w14:paraId="77AA8C33" w14:textId="77777777" w:rsidR="00D0224D" w:rsidRPr="00D0224D" w:rsidRDefault="00D0224D" w:rsidP="00D0224D">
      <w:pPr>
        <w:spacing w:line="278" w:lineRule="auto"/>
        <w:rPr>
          <w:lang w:val="fr-FR"/>
        </w:rPr>
      </w:pPr>
      <w:r w:rsidRPr="00D0224D">
        <w:rPr>
          <w:lang w:val="fr-FR"/>
        </w:rPr>
        <w:t>À la Résidence Renessiot, nous croyons au pouvoir des réseaux sociaux et à la créativité des influenceurs pour partager des expériences authentiques. C’est pourquoi nous avons mis en place un programme de collaboration avec les influenceurs afin de promouvoir notre résidence, notre restaurant et notre bar à Bangui.</w:t>
      </w:r>
    </w:p>
    <w:p w14:paraId="64D18393" w14:textId="77777777" w:rsidR="00D0224D" w:rsidRPr="00D0224D" w:rsidRDefault="00D0224D" w:rsidP="00D0224D">
      <w:pPr>
        <w:spacing w:line="278" w:lineRule="auto"/>
        <w:rPr>
          <w:lang w:val="fr-FR"/>
        </w:rPr>
      </w:pPr>
      <w:r w:rsidRPr="00D0224D">
        <w:rPr>
          <w:lang w:val="fr-FR"/>
        </w:rPr>
        <w:t>Ce programme permet aux créateurs de contenu de partager l’ambiance, les plats, les événements et l’expérience unique de la Résidence Renessiot à travers des photos, stories et vidéos sur des plateformes comme Instagram, TikTok ou Facebook.</w:t>
      </w:r>
    </w:p>
    <w:p w14:paraId="54B192C4" w14:textId="77777777" w:rsidR="00D0224D" w:rsidRPr="00D0224D" w:rsidRDefault="00D0224D" w:rsidP="00D0224D">
      <w:pPr>
        <w:spacing w:line="278" w:lineRule="auto"/>
        <w:rPr>
          <w:lang w:val="fr-FR"/>
        </w:rPr>
      </w:pPr>
      <w:r w:rsidRPr="00D0224D">
        <w:rPr>
          <w:lang w:val="fr-FR"/>
        </w:rPr>
        <w:t>En fonction de la visibilité et de l’impact des publications (abonnés gagnés, vues, clients attirés), nous proposons différentes formes de collaboration et de rémunération, soit en compensation financière, soit en consommation offerte au restaurant ou au bar.</w:t>
      </w:r>
    </w:p>
    <w:p w14:paraId="3B58466A" w14:textId="77777777" w:rsidR="00D0224D" w:rsidRDefault="00D0224D" w:rsidP="00D0224D">
      <w:pPr>
        <w:spacing w:line="278" w:lineRule="auto"/>
        <w:rPr>
          <w:lang w:val="fr-FR"/>
        </w:rPr>
      </w:pPr>
      <w:r w:rsidRPr="00D0224D">
        <w:rPr>
          <w:lang w:val="fr-FR"/>
        </w:rPr>
        <w:t>Notre objectif est de créer des partenariats simples, transparents et gagnant-gagnant, tout en mettant en valeur l’atmosphère conviviale et l’expérience que propose la Résidence Renessiot.</w:t>
      </w:r>
    </w:p>
    <w:p w14:paraId="31B5953F" w14:textId="2BFAF1C1" w:rsidR="00D0224D" w:rsidRDefault="00D0224D" w:rsidP="00D0224D">
      <w:pPr>
        <w:spacing w:line="278" w:lineRule="auto"/>
        <w:rPr>
          <w:lang w:val="fr-FR"/>
        </w:rPr>
      </w:pPr>
      <w:r w:rsidRPr="00D0224D">
        <w:rPr>
          <w:lang w:val="fr-FR"/>
        </w:rPr>
        <w:t>Les influenceurs sont les bienvenus pour nous contacter s’ils souhaitent collaborer avec la Résidence Renessiot. Une fois qu’un accord mutuel est établi, vous pourrez commencer la création de contenu. Toute collaboration doit être confirmée à l’avance et définie par écrit afin de préciser le type de contenu, les conditions et la rémunération éventuelle. Les publications réalisées sans accord préalable avec nous ne donnent pas droit à une rémunération.</w:t>
      </w:r>
    </w:p>
    <w:p w14:paraId="551955F8" w14:textId="77777777" w:rsidR="00D0224D" w:rsidRDefault="00D0224D">
      <w:pPr>
        <w:rPr>
          <w:lang w:val="fr-FR"/>
        </w:rPr>
      </w:pPr>
      <w:r>
        <w:rPr>
          <w:lang w:val="fr-FR"/>
        </w:rPr>
        <w:br w:type="page"/>
      </w:r>
    </w:p>
    <w:p w14:paraId="3369D915" w14:textId="77777777" w:rsidR="00D0224D" w:rsidRPr="005C6A31" w:rsidRDefault="00D0224D" w:rsidP="00D0224D">
      <w:pPr>
        <w:rPr>
          <w:color w:val="156082" w:themeColor="accent1"/>
          <w:sz w:val="36"/>
          <w:szCs w:val="36"/>
          <w:lang w:val="fr-FR"/>
        </w:rPr>
      </w:pPr>
      <w:r w:rsidRPr="005C6A31">
        <w:rPr>
          <w:color w:val="156082" w:themeColor="accent1"/>
          <w:sz w:val="36"/>
          <w:szCs w:val="36"/>
          <w:lang w:val="fr-FR"/>
        </w:rPr>
        <w:lastRenderedPageBreak/>
        <w:t>Plan Marketing – Influenceurs</w:t>
      </w:r>
    </w:p>
    <w:p w14:paraId="7EB9BD76" w14:textId="77777777" w:rsidR="00D0224D" w:rsidRPr="005C6A31" w:rsidRDefault="00D0224D" w:rsidP="00D0224D">
      <w:pPr>
        <w:rPr>
          <w:lang w:val="fr-FR"/>
        </w:rPr>
      </w:pPr>
      <w:r w:rsidRPr="005C6A31">
        <w:rPr>
          <w:lang w:val="fr-FR"/>
        </w:rPr>
        <w:t>Résidence Renessiot – Bangui</w:t>
      </w:r>
    </w:p>
    <w:p w14:paraId="36A658F8" w14:textId="77777777" w:rsidR="00D0224D" w:rsidRPr="005C6A31" w:rsidRDefault="00D0224D" w:rsidP="00D0224D">
      <w:pPr>
        <w:rPr>
          <w:lang w:val="fr-FR"/>
        </w:rPr>
      </w:pPr>
      <w:r w:rsidRPr="005C6A31">
        <w:rPr>
          <w:lang w:val="fr-FR"/>
        </w:rPr>
        <w:t>Objectif</w:t>
      </w:r>
    </w:p>
    <w:p w14:paraId="26AFFABC" w14:textId="77777777" w:rsidR="00D0224D" w:rsidRPr="00D0224D" w:rsidRDefault="00D0224D" w:rsidP="00D0224D">
      <w:pPr>
        <w:rPr>
          <w:lang w:val="fr-FR"/>
        </w:rPr>
      </w:pPr>
      <w:r w:rsidRPr="00D0224D">
        <w:rPr>
          <w:lang w:val="fr-FR"/>
        </w:rPr>
        <w:t>Le programme influenceurs de la Résidence Renessiot a pour objectif d’augmenter la visibilité de l’établissement sur les réseaux sociaux et de promouvoir le restaurant, le bar ainsi que l’ambiance conviviale de la résidence. À travers des collaborations avec des créateurs de contenu, nous souhaitons faire découvrir l’expérience offerte par la Résidence Renessiot à un public plus large et attirer davantage de visiteurs et de clients.</w:t>
      </w:r>
    </w:p>
    <w:p w14:paraId="4832D391" w14:textId="77777777" w:rsidR="00D0224D" w:rsidRPr="00D0224D" w:rsidRDefault="00D0224D" w:rsidP="00D0224D">
      <w:pPr>
        <w:rPr>
          <w:lang w:val="fr-FR"/>
        </w:rPr>
      </w:pPr>
      <w:r w:rsidRPr="00D0224D">
        <w:rPr>
          <w:lang w:val="fr-FR"/>
        </w:rPr>
        <w:t>Les influenceurs partenaires sont invités à partager leur expérience au sein de la résidence à travers des publications, des stories ou des vidéos mettant en valeur les espaces, l’atmosphère, les plats du restaurant et les moments de convivialité au bar.</w:t>
      </w:r>
    </w:p>
    <w:p w14:paraId="60EB3046" w14:textId="77777777" w:rsidR="00D0224D" w:rsidRPr="00D0224D" w:rsidRDefault="00000000" w:rsidP="00D0224D">
      <w:r>
        <w:pict w14:anchorId="09DAB270">
          <v:rect id="_x0000_i1025" style="width:0;height:1.5pt" o:hralign="center" o:hrstd="t" o:hr="t" fillcolor="#a0a0a0" stroked="f"/>
        </w:pict>
      </w:r>
    </w:p>
    <w:p w14:paraId="39A7DC06" w14:textId="483ED0D6" w:rsidR="00D0224D" w:rsidRPr="00D0224D" w:rsidRDefault="00D0224D" w:rsidP="00D0224D">
      <w:pPr>
        <w:pStyle w:val="Lijstalinea"/>
        <w:numPr>
          <w:ilvl w:val="0"/>
          <w:numId w:val="13"/>
        </w:numPr>
        <w:rPr>
          <w:color w:val="156082" w:themeColor="accent1"/>
          <w:lang w:val="fr-FR"/>
        </w:rPr>
      </w:pPr>
      <w:r w:rsidRPr="00D0224D">
        <w:rPr>
          <w:color w:val="156082" w:themeColor="accent1"/>
          <w:lang w:val="fr-FR"/>
        </w:rPr>
        <w:t>Publication simple (photo ou story)</w:t>
      </w:r>
    </w:p>
    <w:p w14:paraId="77B0AFE9" w14:textId="2625CEAB" w:rsidR="00D0224D" w:rsidRPr="00D0224D" w:rsidRDefault="00D0224D" w:rsidP="00D0224D">
      <w:pPr>
        <w:rPr>
          <w:lang w:val="fr-FR"/>
        </w:rPr>
      </w:pPr>
      <w:r w:rsidRPr="00D0224D">
        <w:rPr>
          <w:lang w:val="fr-FR"/>
        </w:rPr>
        <w:t xml:space="preserve">L’influenceur réalise une publication simple sous forme de photo ou de story prise à la Résidence Renessiot. La publication doit identifier la page officielle de l’établissement et mettre en valeur l’environnement, </w:t>
      </w:r>
      <w:r>
        <w:rPr>
          <w:lang w:val="fr-FR"/>
        </w:rPr>
        <w:t xml:space="preserve">les chambres, le karaoké </w:t>
      </w:r>
      <w:r w:rsidRPr="00D0224D">
        <w:rPr>
          <w:lang w:val="fr-FR"/>
        </w:rPr>
        <w:t>le restaurant, le bar ou l’ambiance générale.</w:t>
      </w:r>
    </w:p>
    <w:p w14:paraId="505986C3" w14:textId="6301375B" w:rsidR="00D0224D" w:rsidRPr="00D0224D" w:rsidRDefault="00D0224D" w:rsidP="00D0224D">
      <w:pPr>
        <w:rPr>
          <w:color w:val="156082" w:themeColor="accent1"/>
          <w:lang w:val="fr-FR"/>
        </w:rPr>
      </w:pPr>
      <w:r w:rsidRPr="00D0224D">
        <w:rPr>
          <w:color w:val="000000" w:themeColor="text1"/>
          <w:lang w:val="fr-FR"/>
        </w:rPr>
        <w:t>Rémunération possible :</w:t>
      </w:r>
      <w:r w:rsidRPr="00D0224D">
        <w:rPr>
          <w:color w:val="156082" w:themeColor="accent1"/>
          <w:lang w:val="fr-FR"/>
        </w:rPr>
        <w:br/>
        <w:t xml:space="preserve">10 000 XAF </w:t>
      </w:r>
    </w:p>
    <w:p w14:paraId="1593D044" w14:textId="77777777" w:rsidR="00D0224D" w:rsidRPr="00D0224D" w:rsidRDefault="00000000" w:rsidP="00D0224D">
      <w:r>
        <w:pict w14:anchorId="25FC21AB">
          <v:rect id="_x0000_i1026" style="width:0;height:1.5pt" o:hralign="center" o:hrstd="t" o:hr="t" fillcolor="#a0a0a0" stroked="f"/>
        </w:pict>
      </w:r>
    </w:p>
    <w:p w14:paraId="62A989FB" w14:textId="709BC0FB" w:rsidR="00D0224D" w:rsidRPr="00D0224D" w:rsidRDefault="00D0224D" w:rsidP="00D0224D">
      <w:pPr>
        <w:pStyle w:val="Lijstalinea"/>
        <w:numPr>
          <w:ilvl w:val="0"/>
          <w:numId w:val="13"/>
        </w:numPr>
        <w:rPr>
          <w:color w:val="156082" w:themeColor="accent1"/>
          <w:lang w:val="fr-FR"/>
        </w:rPr>
      </w:pPr>
      <w:r w:rsidRPr="00D0224D">
        <w:rPr>
          <w:color w:val="156082" w:themeColor="accent1"/>
          <w:lang w:val="fr-FR"/>
        </w:rPr>
        <w:t>Publication générant de nouveaux abonnés</w:t>
      </w:r>
    </w:p>
    <w:p w14:paraId="1D1F54C0" w14:textId="6EBC1499" w:rsidR="00D0224D" w:rsidRPr="00D0224D" w:rsidRDefault="00D0224D" w:rsidP="00D0224D">
      <w:pPr>
        <w:rPr>
          <w:lang w:val="fr-FR"/>
        </w:rPr>
      </w:pPr>
      <w:r w:rsidRPr="00D0224D">
        <w:rPr>
          <w:lang w:val="fr-FR"/>
        </w:rPr>
        <w:t xml:space="preserve">Lorsqu’une publication contribue à augmenter la visibilité de la page officielle et permet d’obtenir au moins </w:t>
      </w:r>
      <w:r w:rsidR="005C6A31">
        <w:rPr>
          <w:lang w:val="fr-FR"/>
        </w:rPr>
        <w:t>5</w:t>
      </w:r>
      <w:r w:rsidR="00CB6005">
        <w:rPr>
          <w:lang w:val="fr-FR"/>
        </w:rPr>
        <w:t xml:space="preserve">0+ </w:t>
      </w:r>
      <w:r w:rsidRPr="00D0224D">
        <w:rPr>
          <w:lang w:val="fr-FR"/>
        </w:rPr>
        <w:t>nouveaux abonnés, une rémunération supplémentaire peut être accordée.</w:t>
      </w:r>
    </w:p>
    <w:p w14:paraId="5603192C" w14:textId="7219C4CA" w:rsidR="00D0224D" w:rsidRPr="00D0224D" w:rsidRDefault="00D0224D" w:rsidP="00D0224D">
      <w:pPr>
        <w:rPr>
          <w:lang w:val="fr-FR"/>
        </w:rPr>
      </w:pPr>
      <w:r w:rsidRPr="00D0224D">
        <w:rPr>
          <w:lang w:val="fr-FR"/>
        </w:rPr>
        <w:t>Rémunération :</w:t>
      </w:r>
      <w:r w:rsidRPr="00D0224D">
        <w:rPr>
          <w:lang w:val="fr-FR"/>
        </w:rPr>
        <w:br/>
      </w:r>
      <w:r w:rsidRPr="00CB6005">
        <w:rPr>
          <w:color w:val="156082" w:themeColor="accent1"/>
          <w:lang w:val="fr-FR"/>
        </w:rPr>
        <w:t>20 000 XAF</w:t>
      </w:r>
    </w:p>
    <w:p w14:paraId="4FE99B81" w14:textId="77777777" w:rsidR="00D0224D" w:rsidRPr="00D0224D" w:rsidRDefault="00000000" w:rsidP="00D0224D">
      <w:r>
        <w:pict w14:anchorId="54A472B0">
          <v:rect id="_x0000_i1027" style="width:0;height:1.5pt" o:hralign="center" o:hrstd="t" o:hr="t" fillcolor="#a0a0a0" stroked="f"/>
        </w:pict>
      </w:r>
    </w:p>
    <w:p w14:paraId="4FFF7AA1" w14:textId="03096FDD" w:rsidR="00D0224D" w:rsidRPr="00D0224D" w:rsidRDefault="00D0224D" w:rsidP="00D0224D">
      <w:pPr>
        <w:pStyle w:val="Lijstalinea"/>
        <w:numPr>
          <w:ilvl w:val="0"/>
          <w:numId w:val="13"/>
        </w:numPr>
        <w:rPr>
          <w:color w:val="156082" w:themeColor="accent1"/>
          <w:lang w:val="fr-FR"/>
        </w:rPr>
      </w:pPr>
      <w:r w:rsidRPr="00D0224D">
        <w:rPr>
          <w:color w:val="156082" w:themeColor="accent1"/>
          <w:lang w:val="fr-FR"/>
        </w:rPr>
        <w:t>Vidéo promotionnelle (TikTok ou Reel)</w:t>
      </w:r>
    </w:p>
    <w:p w14:paraId="1710595E" w14:textId="77777777" w:rsidR="00D0224D" w:rsidRPr="00D0224D" w:rsidRDefault="00D0224D" w:rsidP="00D0224D">
      <w:pPr>
        <w:rPr>
          <w:lang w:val="fr-FR"/>
        </w:rPr>
      </w:pPr>
      <w:r w:rsidRPr="00D0224D">
        <w:rPr>
          <w:lang w:val="fr-FR"/>
        </w:rPr>
        <w:t>L’influenceur peut également créer une vidéo promotionnelle destinée à des plateformes comme TikTok, Instagram Reels ou Facebook. Cette vidéo doit présenter différents aspects de la Résidence Renessiot, par exemple :</w:t>
      </w:r>
    </w:p>
    <w:p w14:paraId="16D62CFF" w14:textId="77777777" w:rsidR="00CB6005" w:rsidRPr="00CB6005" w:rsidRDefault="00CB6005" w:rsidP="00CB6005">
      <w:pPr>
        <w:numPr>
          <w:ilvl w:val="0"/>
          <w:numId w:val="14"/>
        </w:numPr>
        <w:rPr>
          <w:lang w:val="fr-FR"/>
        </w:rPr>
      </w:pPr>
      <w:r w:rsidRPr="00CB6005">
        <w:rPr>
          <w:lang w:val="fr-FR"/>
        </w:rPr>
        <w:t>une nuit passée dans nos chambres ou studios</w:t>
      </w:r>
    </w:p>
    <w:p w14:paraId="3188EC08" w14:textId="77777777" w:rsidR="00CB6005" w:rsidRPr="00CB6005" w:rsidRDefault="00CB6005" w:rsidP="00CB6005">
      <w:pPr>
        <w:numPr>
          <w:ilvl w:val="0"/>
          <w:numId w:val="14"/>
        </w:numPr>
        <w:rPr>
          <w:lang w:val="fr-FR"/>
        </w:rPr>
      </w:pPr>
      <w:r w:rsidRPr="00CB6005">
        <w:rPr>
          <w:lang w:val="fr-FR"/>
        </w:rPr>
        <w:t>une journée complète à la Résidence Renessiot</w:t>
      </w:r>
    </w:p>
    <w:p w14:paraId="6CD3CDFD" w14:textId="77777777" w:rsidR="00CB6005" w:rsidRPr="00CB6005" w:rsidRDefault="00CB6005" w:rsidP="00CB6005">
      <w:pPr>
        <w:numPr>
          <w:ilvl w:val="0"/>
          <w:numId w:val="14"/>
        </w:numPr>
        <w:rPr>
          <w:lang w:val="fr-FR"/>
        </w:rPr>
      </w:pPr>
      <w:r w:rsidRPr="00CB6005">
        <w:rPr>
          <w:lang w:val="fr-FR"/>
        </w:rPr>
        <w:t>le restaurant et les plats proposés</w:t>
      </w:r>
    </w:p>
    <w:p w14:paraId="14925002" w14:textId="77777777" w:rsidR="00CB6005" w:rsidRPr="00CB6005" w:rsidRDefault="00CB6005" w:rsidP="00CB6005">
      <w:pPr>
        <w:numPr>
          <w:ilvl w:val="0"/>
          <w:numId w:val="14"/>
        </w:numPr>
        <w:rPr>
          <w:lang w:val="fr-FR"/>
        </w:rPr>
      </w:pPr>
      <w:r w:rsidRPr="00CB6005">
        <w:rPr>
          <w:lang w:val="fr-FR"/>
        </w:rPr>
        <w:t>le bar et son ambiance conviviale</w:t>
      </w:r>
    </w:p>
    <w:p w14:paraId="4C14222F" w14:textId="77777777" w:rsidR="00CB6005" w:rsidRPr="00CB6005" w:rsidRDefault="00CB6005" w:rsidP="00CB6005">
      <w:pPr>
        <w:numPr>
          <w:ilvl w:val="0"/>
          <w:numId w:val="14"/>
        </w:numPr>
      </w:pPr>
      <w:r w:rsidRPr="00CB6005">
        <w:t>les soirées karaoké</w:t>
      </w:r>
    </w:p>
    <w:p w14:paraId="3B704D86" w14:textId="77777777" w:rsidR="00CB6005" w:rsidRPr="00CB6005" w:rsidRDefault="00CB6005" w:rsidP="00CB6005">
      <w:pPr>
        <w:numPr>
          <w:ilvl w:val="0"/>
          <w:numId w:val="14"/>
        </w:numPr>
      </w:pPr>
      <w:r w:rsidRPr="00CB6005">
        <w:lastRenderedPageBreak/>
        <w:t>la location de véhicule</w:t>
      </w:r>
    </w:p>
    <w:p w14:paraId="5E5AEF76" w14:textId="77777777" w:rsidR="00CB6005" w:rsidRPr="00CB6005" w:rsidRDefault="00CB6005" w:rsidP="00CB6005">
      <w:pPr>
        <w:numPr>
          <w:ilvl w:val="0"/>
          <w:numId w:val="14"/>
        </w:numPr>
        <w:rPr>
          <w:lang w:val="fr-FR"/>
        </w:rPr>
      </w:pPr>
      <w:r w:rsidRPr="00CB6005">
        <w:rPr>
          <w:lang w:val="fr-FR"/>
        </w:rPr>
        <w:t>les différents services disponibles (blanchisserie, ménage, sécurité, etc.)</w:t>
      </w:r>
    </w:p>
    <w:p w14:paraId="61A15D47" w14:textId="77777777" w:rsidR="00CB6005" w:rsidRPr="00CB6005" w:rsidRDefault="00CB6005" w:rsidP="00CB6005">
      <w:pPr>
        <w:numPr>
          <w:ilvl w:val="0"/>
          <w:numId w:val="14"/>
        </w:numPr>
        <w:rPr>
          <w:lang w:val="fr-FR"/>
        </w:rPr>
      </w:pPr>
      <w:r w:rsidRPr="00CB6005">
        <w:rPr>
          <w:lang w:val="fr-FR"/>
        </w:rPr>
        <w:t>l’accueil et le professionnalisme de notre équipe</w:t>
      </w:r>
    </w:p>
    <w:p w14:paraId="06845DB7" w14:textId="77777777" w:rsidR="00CB6005" w:rsidRPr="00CB6005" w:rsidRDefault="00CB6005" w:rsidP="00CB6005">
      <w:pPr>
        <w:rPr>
          <w:lang w:val="fr-FR"/>
        </w:rPr>
      </w:pPr>
      <w:r w:rsidRPr="00CB6005">
        <w:rPr>
          <w:lang w:val="fr-FR"/>
        </w:rPr>
        <w:t>L’objectif est de présenter une expérience authentique et agréable de la résidence.</w:t>
      </w:r>
    </w:p>
    <w:p w14:paraId="7DC273D1" w14:textId="4952E928" w:rsidR="0061727B" w:rsidRDefault="00D0224D" w:rsidP="00D0224D">
      <w:pPr>
        <w:rPr>
          <w:lang w:val="fr-FR"/>
        </w:rPr>
      </w:pPr>
      <w:r w:rsidRPr="00D0224D">
        <w:rPr>
          <w:lang w:val="fr-FR"/>
        </w:rPr>
        <w:t xml:space="preserve">Une vidéo atteignant environ </w:t>
      </w:r>
      <w:r w:rsidR="00CB6005">
        <w:rPr>
          <w:lang w:val="fr-FR"/>
        </w:rPr>
        <w:t>5</w:t>
      </w:r>
      <w:r w:rsidRPr="00D0224D">
        <w:rPr>
          <w:lang w:val="fr-FR"/>
        </w:rPr>
        <w:t xml:space="preserve"> 000 à </w:t>
      </w:r>
      <w:r w:rsidR="00CB6005">
        <w:rPr>
          <w:lang w:val="fr-FR"/>
        </w:rPr>
        <w:t>10</w:t>
      </w:r>
      <w:r w:rsidRPr="00D0224D">
        <w:rPr>
          <w:lang w:val="fr-FR"/>
        </w:rPr>
        <w:t xml:space="preserve"> 000 vues peut être rémunérée.</w:t>
      </w:r>
    </w:p>
    <w:p w14:paraId="1EE53515" w14:textId="77777777" w:rsidR="0061727B" w:rsidRPr="0061727B" w:rsidRDefault="0061727B" w:rsidP="0061727B">
      <w:pPr>
        <w:rPr>
          <w:lang w:val="fr-FR"/>
        </w:rPr>
      </w:pPr>
      <w:r w:rsidRPr="0061727B">
        <w:rPr>
          <w:lang w:val="fr-FR"/>
        </w:rPr>
        <w:t>Les résultats peuvent être évalués différemment selon la plateforme :</w:t>
      </w:r>
    </w:p>
    <w:p w14:paraId="5A322EEF" w14:textId="77777777" w:rsidR="0061727B" w:rsidRPr="0061727B" w:rsidRDefault="0061727B" w:rsidP="0061727B">
      <w:pPr>
        <w:numPr>
          <w:ilvl w:val="0"/>
          <w:numId w:val="15"/>
        </w:numPr>
        <w:rPr>
          <w:lang w:val="fr-FR"/>
        </w:rPr>
      </w:pPr>
      <w:r w:rsidRPr="0061727B">
        <w:rPr>
          <w:lang w:val="fr-FR"/>
        </w:rPr>
        <w:t xml:space="preserve">sur </w:t>
      </w:r>
      <w:r w:rsidRPr="0061727B">
        <w:rPr>
          <w:b/>
          <w:bCs/>
          <w:lang w:val="fr-FR"/>
        </w:rPr>
        <w:t>TikTok et Instagram</w:t>
      </w:r>
      <w:r w:rsidRPr="0061727B">
        <w:rPr>
          <w:lang w:val="fr-FR"/>
        </w:rPr>
        <w:t xml:space="preserve">, principalement par le nombre de </w:t>
      </w:r>
      <w:r w:rsidRPr="0061727B">
        <w:rPr>
          <w:b/>
          <w:bCs/>
          <w:lang w:val="fr-FR"/>
        </w:rPr>
        <w:t>vues</w:t>
      </w:r>
    </w:p>
    <w:p w14:paraId="523F6B87" w14:textId="77777777" w:rsidR="0061727B" w:rsidRPr="0061727B" w:rsidRDefault="0061727B" w:rsidP="0061727B">
      <w:pPr>
        <w:numPr>
          <w:ilvl w:val="0"/>
          <w:numId w:val="15"/>
        </w:numPr>
        <w:rPr>
          <w:lang w:val="fr-FR"/>
        </w:rPr>
      </w:pPr>
      <w:r w:rsidRPr="0061727B">
        <w:rPr>
          <w:lang w:val="fr-FR"/>
        </w:rPr>
        <w:t xml:space="preserve">sur </w:t>
      </w:r>
      <w:r w:rsidRPr="0061727B">
        <w:rPr>
          <w:b/>
          <w:bCs/>
          <w:lang w:val="fr-FR"/>
        </w:rPr>
        <w:t>Facebook</w:t>
      </w:r>
      <w:r w:rsidRPr="0061727B">
        <w:rPr>
          <w:lang w:val="fr-FR"/>
        </w:rPr>
        <w:t xml:space="preserve">, plutôt par le nombre de </w:t>
      </w:r>
      <w:r w:rsidRPr="0061727B">
        <w:rPr>
          <w:b/>
          <w:bCs/>
          <w:lang w:val="fr-FR"/>
        </w:rPr>
        <w:t>likes, réactions et interactions</w:t>
      </w:r>
    </w:p>
    <w:p w14:paraId="291E6AF9" w14:textId="77777777" w:rsidR="0061727B" w:rsidRPr="00D0224D" w:rsidRDefault="0061727B" w:rsidP="00D0224D">
      <w:pPr>
        <w:rPr>
          <w:lang w:val="fr-FR"/>
        </w:rPr>
      </w:pPr>
    </w:p>
    <w:p w14:paraId="6A2D5752" w14:textId="75ED6A43" w:rsidR="00D0224D" w:rsidRPr="00D0224D" w:rsidRDefault="00D0224D" w:rsidP="00D0224D">
      <w:pPr>
        <w:rPr>
          <w:lang w:val="fr-FR"/>
        </w:rPr>
      </w:pPr>
      <w:r w:rsidRPr="00D0224D">
        <w:rPr>
          <w:lang w:val="fr-FR"/>
        </w:rPr>
        <w:t>Rémunération :</w:t>
      </w:r>
      <w:r w:rsidRPr="00D0224D">
        <w:rPr>
          <w:lang w:val="fr-FR"/>
        </w:rPr>
        <w:br/>
      </w:r>
      <w:r w:rsidRPr="00CB6005">
        <w:rPr>
          <w:color w:val="156082" w:themeColor="accent1"/>
          <w:lang w:val="fr-FR"/>
        </w:rPr>
        <w:t>25 000 XAF</w:t>
      </w:r>
    </w:p>
    <w:p w14:paraId="687BE4EA" w14:textId="77777777" w:rsidR="00D0224D" w:rsidRPr="00D0224D" w:rsidRDefault="00000000" w:rsidP="00D0224D">
      <w:r>
        <w:pict w14:anchorId="43D0B469">
          <v:rect id="_x0000_i1028" style="width:0;height:1.5pt" o:hralign="center" o:hrstd="t" o:hr="t" fillcolor="#a0a0a0" stroked="f"/>
        </w:pict>
      </w:r>
    </w:p>
    <w:p w14:paraId="7409D612" w14:textId="17028BD8" w:rsidR="00D0224D" w:rsidRPr="00CB6005" w:rsidRDefault="00D0224D" w:rsidP="00CB6005">
      <w:pPr>
        <w:pStyle w:val="Lijstalinea"/>
        <w:numPr>
          <w:ilvl w:val="0"/>
          <w:numId w:val="13"/>
        </w:numPr>
        <w:rPr>
          <w:color w:val="156082" w:themeColor="accent1"/>
        </w:rPr>
      </w:pPr>
      <w:r w:rsidRPr="00CB6005">
        <w:rPr>
          <w:color w:val="156082" w:themeColor="accent1"/>
        </w:rPr>
        <w:t xml:space="preserve">Vidéo </w:t>
      </w:r>
      <w:r w:rsidR="00CB6005">
        <w:rPr>
          <w:color w:val="156082" w:themeColor="accent1"/>
        </w:rPr>
        <w:t>Virale</w:t>
      </w:r>
    </w:p>
    <w:p w14:paraId="3866746A" w14:textId="1CFB3BDE" w:rsidR="00D0224D" w:rsidRPr="00D0224D" w:rsidRDefault="00D0224D" w:rsidP="00D0224D">
      <w:pPr>
        <w:rPr>
          <w:lang w:val="fr-FR"/>
        </w:rPr>
      </w:pPr>
      <w:r w:rsidRPr="00D0224D">
        <w:rPr>
          <w:lang w:val="fr-FR"/>
        </w:rPr>
        <w:t xml:space="preserve">Lorsqu’une vidéo publiée par un influenceur atteint une visibilité importante, par exemple plus de </w:t>
      </w:r>
      <w:r w:rsidR="00CB6005">
        <w:rPr>
          <w:lang w:val="fr-FR"/>
        </w:rPr>
        <w:t>100</w:t>
      </w:r>
      <w:r w:rsidRPr="00D0224D">
        <w:rPr>
          <w:lang w:val="fr-FR"/>
        </w:rPr>
        <w:t xml:space="preserve"> 000 vues, la Résidence Renessiot peut proposer une rémunération plus élevée en fonction de l’impact de la publication.</w:t>
      </w:r>
    </w:p>
    <w:p w14:paraId="4D8CD45C" w14:textId="6D348026" w:rsidR="00D0224D" w:rsidRPr="00D0224D" w:rsidRDefault="00D0224D" w:rsidP="00D0224D">
      <w:pPr>
        <w:rPr>
          <w:lang w:val="fr-FR"/>
        </w:rPr>
      </w:pPr>
      <w:r w:rsidRPr="00D0224D">
        <w:rPr>
          <w:lang w:val="fr-FR"/>
        </w:rPr>
        <w:t>Rémunération :</w:t>
      </w:r>
      <w:r w:rsidRPr="00D0224D">
        <w:rPr>
          <w:lang w:val="fr-FR"/>
        </w:rPr>
        <w:br/>
      </w:r>
      <w:r w:rsidRPr="00CB6005">
        <w:rPr>
          <w:color w:val="156082" w:themeColor="accent1"/>
          <w:lang w:val="fr-FR"/>
        </w:rPr>
        <w:t xml:space="preserve">50 000 XAF </w:t>
      </w:r>
    </w:p>
    <w:p w14:paraId="2EBB9CB3" w14:textId="77777777" w:rsidR="00D0224D" w:rsidRPr="00D0224D" w:rsidRDefault="00000000" w:rsidP="00D0224D">
      <w:r>
        <w:pict w14:anchorId="38A5FE41">
          <v:rect id="_x0000_i1029" style="width:0;height:1.5pt" o:hralign="center" o:hrstd="t" o:hr="t" fillcolor="#a0a0a0" stroked="f"/>
        </w:pict>
      </w:r>
    </w:p>
    <w:p w14:paraId="6E77393E" w14:textId="1AE42967" w:rsidR="00D0224D" w:rsidRPr="00CB6005" w:rsidRDefault="00D0224D" w:rsidP="00CB6005">
      <w:pPr>
        <w:pStyle w:val="Lijstalinea"/>
        <w:numPr>
          <w:ilvl w:val="0"/>
          <w:numId w:val="13"/>
        </w:numPr>
        <w:rPr>
          <w:color w:val="156082" w:themeColor="accent1"/>
        </w:rPr>
      </w:pPr>
      <w:r w:rsidRPr="00CB6005">
        <w:rPr>
          <w:color w:val="156082" w:themeColor="accent1"/>
        </w:rPr>
        <w:t>Influenceur générant des clients</w:t>
      </w:r>
    </w:p>
    <w:p w14:paraId="6EDC04E5" w14:textId="77777777" w:rsidR="00D0224D" w:rsidRPr="00D0224D" w:rsidRDefault="00D0224D" w:rsidP="00D0224D">
      <w:pPr>
        <w:rPr>
          <w:lang w:val="fr-FR"/>
        </w:rPr>
      </w:pPr>
      <w:r w:rsidRPr="00D0224D">
        <w:rPr>
          <w:lang w:val="fr-FR"/>
        </w:rPr>
        <w:t>Dans le cas où un influenceur attire directement des clients au bar ou au restaurant grâce à sa promotion ou à ses recommandations, une rémunération supplémentaire peut être accordée en fonction du nombre de visiteurs générés.</w:t>
      </w:r>
    </w:p>
    <w:p w14:paraId="09B4AB53" w14:textId="2129D4B5" w:rsidR="00D0224D" w:rsidRPr="00D0224D" w:rsidRDefault="00D0224D" w:rsidP="00D0224D">
      <w:pPr>
        <w:rPr>
          <w:lang w:val="fr-FR"/>
        </w:rPr>
      </w:pPr>
      <w:r w:rsidRPr="00D0224D">
        <w:rPr>
          <w:lang w:val="fr-FR"/>
        </w:rPr>
        <w:t>Rémunération :</w:t>
      </w:r>
      <w:r w:rsidRPr="00D0224D">
        <w:rPr>
          <w:lang w:val="fr-FR"/>
        </w:rPr>
        <w:br/>
      </w:r>
      <w:r w:rsidRPr="00CB6005">
        <w:rPr>
          <w:color w:val="156082" w:themeColor="accent1"/>
          <w:lang w:val="fr-FR"/>
        </w:rPr>
        <w:t>entre 10 000 et 30 000 XAF</w:t>
      </w:r>
      <w:r w:rsidR="00CB6005" w:rsidRPr="00CB6005">
        <w:rPr>
          <w:color w:val="156082" w:themeColor="accent1"/>
          <w:lang w:val="fr-FR"/>
        </w:rPr>
        <w:t>.</w:t>
      </w:r>
    </w:p>
    <w:p w14:paraId="731D3271" w14:textId="77777777" w:rsidR="00D0224D" w:rsidRPr="00D0224D" w:rsidRDefault="00000000" w:rsidP="00D0224D">
      <w:r>
        <w:pict w14:anchorId="5317E2D9">
          <v:rect id="_x0000_i1030" style="width:0;height:1.5pt" o:hralign="center" o:hrstd="t" o:hr="t" fillcolor="#a0a0a0" stroked="f"/>
        </w:pict>
      </w:r>
    </w:p>
    <w:p w14:paraId="42250818" w14:textId="71474793" w:rsidR="00D0224D" w:rsidRPr="00CB6005" w:rsidRDefault="00D0224D" w:rsidP="00CB6005">
      <w:pPr>
        <w:pStyle w:val="Lijstalinea"/>
        <w:numPr>
          <w:ilvl w:val="0"/>
          <w:numId w:val="13"/>
        </w:numPr>
        <w:rPr>
          <w:color w:val="156082" w:themeColor="accent1"/>
          <w:lang w:val="fr-FR"/>
        </w:rPr>
      </w:pPr>
      <w:r w:rsidRPr="00CB6005">
        <w:rPr>
          <w:color w:val="156082" w:themeColor="accent1"/>
          <w:lang w:val="fr-FR"/>
        </w:rPr>
        <w:t>Collaboration officielle et création de contenu</w:t>
      </w:r>
    </w:p>
    <w:p w14:paraId="21B4620E" w14:textId="77777777" w:rsidR="00D0224D" w:rsidRPr="00D0224D" w:rsidRDefault="00D0224D" w:rsidP="00D0224D">
      <w:pPr>
        <w:rPr>
          <w:lang w:val="fr-FR"/>
        </w:rPr>
      </w:pPr>
      <w:r w:rsidRPr="00D0224D">
        <w:rPr>
          <w:lang w:val="fr-FR"/>
        </w:rPr>
        <w:t>La Résidence Renessiot peut également organiser des collaborations plus structurées avec certains influenceurs ou créateurs de contenu. Ces collaborations peuvent inclure des séances photo ou des tournages vidéo destinés à produire du contenu promotionnel officiel pour la résidence.</w:t>
      </w:r>
    </w:p>
    <w:p w14:paraId="202264B1" w14:textId="77777777" w:rsidR="00D0224D" w:rsidRPr="00D0224D" w:rsidRDefault="00D0224D" w:rsidP="00D0224D">
      <w:pPr>
        <w:rPr>
          <w:lang w:val="fr-FR"/>
        </w:rPr>
      </w:pPr>
      <w:r w:rsidRPr="00D0224D">
        <w:rPr>
          <w:lang w:val="fr-FR"/>
        </w:rPr>
        <w:t>La rémunération dépend alors de la visibilité de l’influenceur, de la qualité du contenu produit et de la portée de la collaboration.</w:t>
      </w:r>
    </w:p>
    <w:p w14:paraId="627D9737" w14:textId="77777777" w:rsidR="00D0224D" w:rsidRPr="00D0224D" w:rsidRDefault="00D0224D" w:rsidP="00D0224D">
      <w:pPr>
        <w:rPr>
          <w:lang w:val="fr-FR"/>
        </w:rPr>
      </w:pPr>
      <w:r w:rsidRPr="00D0224D">
        <w:rPr>
          <w:lang w:val="fr-FR"/>
        </w:rPr>
        <w:t>Rémunération indicative :</w:t>
      </w:r>
      <w:r w:rsidRPr="00D0224D">
        <w:rPr>
          <w:lang w:val="fr-FR"/>
        </w:rPr>
        <w:br/>
      </w:r>
      <w:r w:rsidRPr="00CB6005">
        <w:rPr>
          <w:color w:val="156082" w:themeColor="accent1"/>
          <w:lang w:val="fr-FR"/>
        </w:rPr>
        <w:t>entre 50 000 et 100 000 XAF.</w:t>
      </w:r>
    </w:p>
    <w:p w14:paraId="071F0CAC" w14:textId="77777777" w:rsidR="00D0224D" w:rsidRPr="00D0224D" w:rsidRDefault="00000000" w:rsidP="00D0224D">
      <w:r>
        <w:lastRenderedPageBreak/>
        <w:pict w14:anchorId="56667380">
          <v:rect id="_x0000_i1031" style="width:0;height:1.5pt" o:hralign="center" o:hrstd="t" o:hr="t" fillcolor="#a0a0a0" stroked="f"/>
        </w:pict>
      </w:r>
    </w:p>
    <w:p w14:paraId="129BD78B" w14:textId="77777777" w:rsidR="00CB6005" w:rsidRDefault="00CB6005">
      <w:pPr>
        <w:rPr>
          <w:b/>
          <w:bCs/>
          <w:color w:val="156082" w:themeColor="accent1"/>
          <w:sz w:val="28"/>
          <w:szCs w:val="28"/>
        </w:rPr>
      </w:pPr>
      <w:r>
        <w:rPr>
          <w:b/>
          <w:bCs/>
          <w:color w:val="156082" w:themeColor="accent1"/>
          <w:sz w:val="28"/>
          <w:szCs w:val="28"/>
        </w:rPr>
        <w:br w:type="page"/>
      </w:r>
    </w:p>
    <w:p w14:paraId="4D35E758" w14:textId="412DBC41" w:rsidR="00D0224D" w:rsidRPr="005C6A31" w:rsidRDefault="00D0224D" w:rsidP="00D0224D">
      <w:pPr>
        <w:rPr>
          <w:b/>
          <w:bCs/>
          <w:color w:val="156082" w:themeColor="accent1"/>
          <w:sz w:val="28"/>
          <w:szCs w:val="28"/>
          <w:lang w:val="fr-FR"/>
        </w:rPr>
      </w:pPr>
      <w:r w:rsidRPr="005C6A31">
        <w:rPr>
          <w:b/>
          <w:bCs/>
          <w:color w:val="156082" w:themeColor="accent1"/>
          <w:sz w:val="28"/>
          <w:szCs w:val="28"/>
          <w:lang w:val="fr-FR"/>
        </w:rPr>
        <w:lastRenderedPageBreak/>
        <w:t>Conditions de collaboration</w:t>
      </w:r>
    </w:p>
    <w:p w14:paraId="27F8F20A" w14:textId="77777777" w:rsidR="00D0224D" w:rsidRPr="00D0224D" w:rsidRDefault="00D0224D" w:rsidP="00D0224D">
      <w:pPr>
        <w:rPr>
          <w:lang w:val="fr-FR"/>
        </w:rPr>
      </w:pPr>
      <w:r w:rsidRPr="00D0224D">
        <w:rPr>
          <w:lang w:val="fr-FR"/>
        </w:rPr>
        <w:t>Les influenceurs intéressés par une collaboration avec la Résidence Renessiot peuvent prendre contact avec l’établissement afin de proposer un partenariat. Avant toute création de contenu, un accord mutuel doit être établi entre les deux parties.</w:t>
      </w:r>
    </w:p>
    <w:p w14:paraId="146A1FA9" w14:textId="77777777" w:rsidR="00D0224D" w:rsidRPr="00D0224D" w:rsidRDefault="00D0224D" w:rsidP="00D0224D">
      <w:pPr>
        <w:rPr>
          <w:lang w:val="fr-FR"/>
        </w:rPr>
      </w:pPr>
      <w:r w:rsidRPr="00D0224D">
        <w:rPr>
          <w:lang w:val="fr-FR"/>
        </w:rPr>
        <w:t>Les conditions de la collaboration, notamment le type de contenu à publier, les plateformes utilisées et les modalités de rémunération, doivent être définies clairement et confirmées par écrit.</w:t>
      </w:r>
    </w:p>
    <w:p w14:paraId="464D4872" w14:textId="77777777" w:rsidR="00D0224D" w:rsidRPr="00D0224D" w:rsidRDefault="00D0224D" w:rsidP="00D0224D">
      <w:pPr>
        <w:rPr>
          <w:lang w:val="fr-FR"/>
        </w:rPr>
      </w:pPr>
      <w:r w:rsidRPr="00D0224D">
        <w:rPr>
          <w:lang w:val="fr-FR"/>
        </w:rPr>
        <w:t>Toute publication réalisée sans accord préalable avec la Résidence Renessiot ne donne pas automatiquement droit à une rémunération. La résidence se réserve le droit d’accepter ou de refuser une collaboration selon la pertinence du profil de l’influenceur et les objectifs de communication.</w:t>
      </w:r>
    </w:p>
    <w:p w14:paraId="1DE12425" w14:textId="77777777" w:rsidR="00D0224D" w:rsidRPr="00D0224D" w:rsidRDefault="00D0224D" w:rsidP="00D0224D">
      <w:pPr>
        <w:rPr>
          <w:lang w:val="fr-FR"/>
        </w:rPr>
      </w:pPr>
      <w:r w:rsidRPr="00D0224D">
        <w:rPr>
          <w:lang w:val="fr-FR"/>
        </w:rPr>
        <w:t>La rémunération peut être effectuée soit sous forme financière, soit sous forme d’avantages en nature, comme des consommations au restaurant ou au bar.</w:t>
      </w:r>
    </w:p>
    <w:p w14:paraId="27861C33" w14:textId="77777777" w:rsidR="00AA3777" w:rsidRPr="00D0224D" w:rsidRDefault="00AA3777" w:rsidP="00D0224D">
      <w:pPr>
        <w:rPr>
          <w:lang w:val="fr-FR"/>
        </w:rPr>
      </w:pPr>
    </w:p>
    <w:sectPr w:rsidR="00AA3777" w:rsidRPr="00D022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3DCD9" w14:textId="77777777" w:rsidR="002C3ECC" w:rsidRDefault="002C3ECC" w:rsidP="00D0224D">
      <w:pPr>
        <w:spacing w:after="0" w:line="240" w:lineRule="auto"/>
      </w:pPr>
      <w:r>
        <w:separator/>
      </w:r>
    </w:p>
  </w:endnote>
  <w:endnote w:type="continuationSeparator" w:id="0">
    <w:p w14:paraId="3A1A00F0" w14:textId="77777777" w:rsidR="002C3ECC" w:rsidRDefault="002C3ECC" w:rsidP="00D02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6B188" w14:textId="77777777" w:rsidR="002C3ECC" w:rsidRDefault="002C3ECC" w:rsidP="00D0224D">
      <w:pPr>
        <w:spacing w:after="0" w:line="240" w:lineRule="auto"/>
      </w:pPr>
      <w:r>
        <w:separator/>
      </w:r>
    </w:p>
  </w:footnote>
  <w:footnote w:type="continuationSeparator" w:id="0">
    <w:p w14:paraId="1F5BC058" w14:textId="77777777" w:rsidR="002C3ECC" w:rsidRDefault="002C3ECC" w:rsidP="00D022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27397955"/>
    <w:multiLevelType w:val="multilevel"/>
    <w:tmpl w:val="0178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61731"/>
    <w:multiLevelType w:val="multilevel"/>
    <w:tmpl w:val="EF8C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FC41A5"/>
    <w:multiLevelType w:val="multilevel"/>
    <w:tmpl w:val="3E4AE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7A5E8E"/>
    <w:multiLevelType w:val="hybridMultilevel"/>
    <w:tmpl w:val="674678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5966AB7"/>
    <w:multiLevelType w:val="hybridMultilevel"/>
    <w:tmpl w:val="C6CC04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53038614">
    <w:abstractNumId w:val="0"/>
  </w:num>
  <w:num w:numId="2" w16cid:durableId="1378890821">
    <w:abstractNumId w:val="0"/>
  </w:num>
  <w:num w:numId="3" w16cid:durableId="1544755662">
    <w:abstractNumId w:val="0"/>
  </w:num>
  <w:num w:numId="4" w16cid:durableId="892347319">
    <w:abstractNumId w:val="0"/>
  </w:num>
  <w:num w:numId="5" w16cid:durableId="28335348">
    <w:abstractNumId w:val="0"/>
  </w:num>
  <w:num w:numId="6" w16cid:durableId="1661687278">
    <w:abstractNumId w:val="0"/>
  </w:num>
  <w:num w:numId="7" w16cid:durableId="1935548771">
    <w:abstractNumId w:val="0"/>
  </w:num>
  <w:num w:numId="8" w16cid:durableId="1685664759">
    <w:abstractNumId w:val="0"/>
  </w:num>
  <w:num w:numId="9" w16cid:durableId="922686028">
    <w:abstractNumId w:val="0"/>
  </w:num>
  <w:num w:numId="10" w16cid:durableId="1486775295">
    <w:abstractNumId w:val="0"/>
  </w:num>
  <w:num w:numId="11" w16cid:durableId="1587152127">
    <w:abstractNumId w:val="1"/>
  </w:num>
  <w:num w:numId="12" w16cid:durableId="1017345624">
    <w:abstractNumId w:val="4"/>
  </w:num>
  <w:num w:numId="13" w16cid:durableId="240868430">
    <w:abstractNumId w:val="5"/>
  </w:num>
  <w:num w:numId="14" w16cid:durableId="162164892">
    <w:abstractNumId w:val="3"/>
  </w:num>
  <w:num w:numId="15" w16cid:durableId="931275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24D"/>
    <w:rsid w:val="002C3ECC"/>
    <w:rsid w:val="00424891"/>
    <w:rsid w:val="005C6A31"/>
    <w:rsid w:val="005F0415"/>
    <w:rsid w:val="0061727B"/>
    <w:rsid w:val="00AA3777"/>
    <w:rsid w:val="00C27E5B"/>
    <w:rsid w:val="00CB6005"/>
    <w:rsid w:val="00D022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F4A8D"/>
  <w15:chartTrackingRefBased/>
  <w15:docId w15:val="{0C9EE72D-12A8-47D5-B5B9-A17E00A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224D"/>
  </w:style>
  <w:style w:type="paragraph" w:styleId="Kop1">
    <w:name w:val="heading 1"/>
    <w:basedOn w:val="Standaard"/>
    <w:next w:val="Standaard"/>
    <w:link w:val="Kop1Char"/>
    <w:uiPriority w:val="9"/>
    <w:qFormat/>
    <w:rsid w:val="00D0224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Kop2">
    <w:name w:val="heading 2"/>
    <w:basedOn w:val="Standaard"/>
    <w:next w:val="Standaard"/>
    <w:link w:val="Kop2Char"/>
    <w:uiPriority w:val="9"/>
    <w:semiHidden/>
    <w:unhideWhenUsed/>
    <w:qFormat/>
    <w:rsid w:val="00D0224D"/>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Kop3">
    <w:name w:val="heading 3"/>
    <w:basedOn w:val="Standaard"/>
    <w:next w:val="Standaard"/>
    <w:link w:val="Kop3Char"/>
    <w:uiPriority w:val="9"/>
    <w:semiHidden/>
    <w:unhideWhenUsed/>
    <w:qFormat/>
    <w:rsid w:val="00D0224D"/>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Kop4">
    <w:name w:val="heading 4"/>
    <w:basedOn w:val="Standaard"/>
    <w:next w:val="Standaard"/>
    <w:link w:val="Kop4Char"/>
    <w:uiPriority w:val="9"/>
    <w:semiHidden/>
    <w:unhideWhenUsed/>
    <w:qFormat/>
    <w:rsid w:val="00D0224D"/>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Kop5">
    <w:name w:val="heading 5"/>
    <w:basedOn w:val="Standaard"/>
    <w:next w:val="Standaard"/>
    <w:link w:val="Kop5Char"/>
    <w:uiPriority w:val="9"/>
    <w:semiHidden/>
    <w:unhideWhenUsed/>
    <w:qFormat/>
    <w:rsid w:val="00D0224D"/>
    <w:pPr>
      <w:keepNext/>
      <w:keepLines/>
      <w:numPr>
        <w:ilvl w:val="4"/>
        <w:numId w:val="10"/>
      </w:numPr>
      <w:spacing w:before="200" w:after="0"/>
      <w:outlineLvl w:val="4"/>
    </w:pPr>
    <w:rPr>
      <w:rFonts w:asciiTheme="majorHAnsi" w:eastAsiaTheme="majorEastAsia" w:hAnsiTheme="majorHAnsi" w:cstheme="majorBidi"/>
      <w:color w:val="0A1D30" w:themeColor="text2" w:themeShade="BF"/>
    </w:rPr>
  </w:style>
  <w:style w:type="paragraph" w:styleId="Kop6">
    <w:name w:val="heading 6"/>
    <w:basedOn w:val="Standaard"/>
    <w:next w:val="Standaard"/>
    <w:link w:val="Kop6Char"/>
    <w:uiPriority w:val="9"/>
    <w:semiHidden/>
    <w:unhideWhenUsed/>
    <w:qFormat/>
    <w:rsid w:val="00D0224D"/>
    <w:pPr>
      <w:keepNext/>
      <w:keepLines/>
      <w:numPr>
        <w:ilvl w:val="5"/>
        <w:numId w:val="10"/>
      </w:numPr>
      <w:spacing w:before="200" w:after="0"/>
      <w:outlineLvl w:val="5"/>
    </w:pPr>
    <w:rPr>
      <w:rFonts w:asciiTheme="majorHAnsi" w:eastAsiaTheme="majorEastAsia" w:hAnsiTheme="majorHAnsi" w:cstheme="majorBidi"/>
      <w:i/>
      <w:iCs/>
      <w:color w:val="0A1D30" w:themeColor="text2" w:themeShade="BF"/>
    </w:rPr>
  </w:style>
  <w:style w:type="paragraph" w:styleId="Kop7">
    <w:name w:val="heading 7"/>
    <w:basedOn w:val="Standaard"/>
    <w:next w:val="Standaard"/>
    <w:link w:val="Kop7Char"/>
    <w:uiPriority w:val="9"/>
    <w:semiHidden/>
    <w:unhideWhenUsed/>
    <w:qFormat/>
    <w:rsid w:val="00D0224D"/>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0224D"/>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D0224D"/>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224D"/>
    <w:rPr>
      <w:rFonts w:asciiTheme="majorHAnsi" w:eastAsiaTheme="majorEastAsia" w:hAnsiTheme="majorHAnsi" w:cstheme="majorBidi"/>
      <w:b/>
      <w:bCs/>
      <w:smallCaps/>
      <w:color w:val="000000" w:themeColor="text1"/>
      <w:sz w:val="36"/>
      <w:szCs w:val="36"/>
    </w:rPr>
  </w:style>
  <w:style w:type="character" w:customStyle="1" w:styleId="Kop2Char">
    <w:name w:val="Kop 2 Char"/>
    <w:basedOn w:val="Standaardalinea-lettertype"/>
    <w:link w:val="Kop2"/>
    <w:uiPriority w:val="9"/>
    <w:semiHidden/>
    <w:rsid w:val="00D0224D"/>
    <w:rPr>
      <w:rFonts w:asciiTheme="majorHAnsi" w:eastAsiaTheme="majorEastAsia" w:hAnsiTheme="majorHAnsi" w:cstheme="majorBidi"/>
      <w:b/>
      <w:bCs/>
      <w:smallCaps/>
      <w:color w:val="000000" w:themeColor="text1"/>
      <w:sz w:val="28"/>
      <w:szCs w:val="28"/>
    </w:rPr>
  </w:style>
  <w:style w:type="character" w:customStyle="1" w:styleId="Kop3Char">
    <w:name w:val="Kop 3 Char"/>
    <w:basedOn w:val="Standaardalinea-lettertype"/>
    <w:link w:val="Kop3"/>
    <w:uiPriority w:val="9"/>
    <w:semiHidden/>
    <w:rsid w:val="00D0224D"/>
    <w:rPr>
      <w:rFonts w:asciiTheme="majorHAnsi" w:eastAsiaTheme="majorEastAsia" w:hAnsiTheme="majorHAnsi" w:cstheme="majorBidi"/>
      <w:b/>
      <w:bCs/>
      <w:color w:val="000000" w:themeColor="text1"/>
    </w:rPr>
  </w:style>
  <w:style w:type="character" w:customStyle="1" w:styleId="Kop4Char">
    <w:name w:val="Kop 4 Char"/>
    <w:basedOn w:val="Standaardalinea-lettertype"/>
    <w:link w:val="Kop4"/>
    <w:uiPriority w:val="9"/>
    <w:semiHidden/>
    <w:rsid w:val="00D0224D"/>
    <w:rPr>
      <w:rFonts w:asciiTheme="majorHAnsi" w:eastAsiaTheme="majorEastAsia" w:hAnsiTheme="majorHAnsi" w:cstheme="majorBidi"/>
      <w:b/>
      <w:bCs/>
      <w:i/>
      <w:iCs/>
      <w:color w:val="000000" w:themeColor="text1"/>
    </w:rPr>
  </w:style>
  <w:style w:type="character" w:customStyle="1" w:styleId="Kop5Char">
    <w:name w:val="Kop 5 Char"/>
    <w:basedOn w:val="Standaardalinea-lettertype"/>
    <w:link w:val="Kop5"/>
    <w:uiPriority w:val="9"/>
    <w:semiHidden/>
    <w:rsid w:val="00D0224D"/>
    <w:rPr>
      <w:rFonts w:asciiTheme="majorHAnsi" w:eastAsiaTheme="majorEastAsia" w:hAnsiTheme="majorHAnsi" w:cstheme="majorBidi"/>
      <w:color w:val="0A1D30" w:themeColor="text2" w:themeShade="BF"/>
    </w:rPr>
  </w:style>
  <w:style w:type="character" w:customStyle="1" w:styleId="Kop6Char">
    <w:name w:val="Kop 6 Char"/>
    <w:basedOn w:val="Standaardalinea-lettertype"/>
    <w:link w:val="Kop6"/>
    <w:uiPriority w:val="9"/>
    <w:semiHidden/>
    <w:rsid w:val="00D0224D"/>
    <w:rPr>
      <w:rFonts w:asciiTheme="majorHAnsi" w:eastAsiaTheme="majorEastAsia" w:hAnsiTheme="majorHAnsi" w:cstheme="majorBidi"/>
      <w:i/>
      <w:iCs/>
      <w:color w:val="0A1D30" w:themeColor="text2" w:themeShade="BF"/>
    </w:rPr>
  </w:style>
  <w:style w:type="character" w:customStyle="1" w:styleId="Kop7Char">
    <w:name w:val="Kop 7 Char"/>
    <w:basedOn w:val="Standaardalinea-lettertype"/>
    <w:link w:val="Kop7"/>
    <w:uiPriority w:val="9"/>
    <w:semiHidden/>
    <w:rsid w:val="00D0224D"/>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D0224D"/>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D0224D"/>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D0224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elChar">
    <w:name w:val="Titel Char"/>
    <w:basedOn w:val="Standaardalinea-lettertype"/>
    <w:link w:val="Titel"/>
    <w:uiPriority w:val="10"/>
    <w:rsid w:val="00D0224D"/>
    <w:rPr>
      <w:rFonts w:asciiTheme="majorHAnsi" w:eastAsiaTheme="majorEastAsia" w:hAnsiTheme="majorHAnsi" w:cstheme="majorBidi"/>
      <w:color w:val="000000" w:themeColor="text1"/>
      <w:sz w:val="56"/>
      <w:szCs w:val="56"/>
    </w:rPr>
  </w:style>
  <w:style w:type="paragraph" w:styleId="Ondertitel">
    <w:name w:val="Subtitle"/>
    <w:basedOn w:val="Standaard"/>
    <w:next w:val="Standaard"/>
    <w:link w:val="OndertitelChar"/>
    <w:uiPriority w:val="11"/>
    <w:qFormat/>
    <w:rsid w:val="00D0224D"/>
    <w:pPr>
      <w:numPr>
        <w:ilvl w:val="1"/>
      </w:numPr>
    </w:pPr>
    <w:rPr>
      <w:color w:val="5A5A5A" w:themeColor="text1" w:themeTint="A5"/>
      <w:spacing w:val="10"/>
    </w:rPr>
  </w:style>
  <w:style w:type="character" w:customStyle="1" w:styleId="OndertitelChar">
    <w:name w:val="Ondertitel Char"/>
    <w:basedOn w:val="Standaardalinea-lettertype"/>
    <w:link w:val="Ondertitel"/>
    <w:uiPriority w:val="11"/>
    <w:rsid w:val="00D0224D"/>
    <w:rPr>
      <w:color w:val="5A5A5A" w:themeColor="text1" w:themeTint="A5"/>
      <w:spacing w:val="10"/>
    </w:rPr>
  </w:style>
  <w:style w:type="paragraph" w:styleId="Citaat">
    <w:name w:val="Quote"/>
    <w:basedOn w:val="Standaard"/>
    <w:next w:val="Standaard"/>
    <w:link w:val="CitaatChar"/>
    <w:uiPriority w:val="29"/>
    <w:qFormat/>
    <w:rsid w:val="00D0224D"/>
    <w:pPr>
      <w:spacing w:before="160"/>
      <w:ind w:left="720" w:right="720"/>
    </w:pPr>
    <w:rPr>
      <w:i/>
      <w:iCs/>
      <w:color w:val="000000" w:themeColor="text1"/>
    </w:rPr>
  </w:style>
  <w:style w:type="character" w:customStyle="1" w:styleId="CitaatChar">
    <w:name w:val="Citaat Char"/>
    <w:basedOn w:val="Standaardalinea-lettertype"/>
    <w:link w:val="Citaat"/>
    <w:uiPriority w:val="29"/>
    <w:rsid w:val="00D0224D"/>
    <w:rPr>
      <w:i/>
      <w:iCs/>
      <w:color w:val="000000" w:themeColor="text1"/>
    </w:rPr>
  </w:style>
  <w:style w:type="paragraph" w:styleId="Lijstalinea">
    <w:name w:val="List Paragraph"/>
    <w:basedOn w:val="Standaard"/>
    <w:uiPriority w:val="34"/>
    <w:qFormat/>
    <w:rsid w:val="00D0224D"/>
    <w:pPr>
      <w:ind w:left="720"/>
      <w:contextualSpacing/>
    </w:pPr>
  </w:style>
  <w:style w:type="character" w:styleId="Intensievebenadrukking">
    <w:name w:val="Intense Emphasis"/>
    <w:basedOn w:val="Standaardalinea-lettertype"/>
    <w:uiPriority w:val="21"/>
    <w:qFormat/>
    <w:rsid w:val="00D0224D"/>
    <w:rPr>
      <w:b/>
      <w:bCs/>
      <w:i/>
      <w:iCs/>
      <w:caps/>
    </w:rPr>
  </w:style>
  <w:style w:type="paragraph" w:styleId="Duidelijkcitaat">
    <w:name w:val="Intense Quote"/>
    <w:basedOn w:val="Standaard"/>
    <w:next w:val="Standaard"/>
    <w:link w:val="DuidelijkcitaatChar"/>
    <w:uiPriority w:val="30"/>
    <w:qFormat/>
    <w:rsid w:val="00D0224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DuidelijkcitaatChar">
    <w:name w:val="Duidelijk citaat Char"/>
    <w:basedOn w:val="Standaardalinea-lettertype"/>
    <w:link w:val="Duidelijkcitaat"/>
    <w:uiPriority w:val="30"/>
    <w:rsid w:val="00D0224D"/>
    <w:rPr>
      <w:color w:val="000000" w:themeColor="text1"/>
      <w:shd w:val="clear" w:color="auto" w:fill="F2F2F2" w:themeFill="background1" w:themeFillShade="F2"/>
    </w:rPr>
  </w:style>
  <w:style w:type="character" w:styleId="Intensieveverwijzing">
    <w:name w:val="Intense Reference"/>
    <w:basedOn w:val="Standaardalinea-lettertype"/>
    <w:uiPriority w:val="32"/>
    <w:qFormat/>
    <w:rsid w:val="00D0224D"/>
    <w:rPr>
      <w:b/>
      <w:bCs/>
      <w:smallCaps/>
      <w:u w:val="single"/>
    </w:rPr>
  </w:style>
  <w:style w:type="paragraph" w:styleId="Bijschrift">
    <w:name w:val="caption"/>
    <w:basedOn w:val="Standaard"/>
    <w:next w:val="Standaard"/>
    <w:uiPriority w:val="35"/>
    <w:semiHidden/>
    <w:unhideWhenUsed/>
    <w:qFormat/>
    <w:rsid w:val="00D0224D"/>
    <w:pPr>
      <w:spacing w:after="200" w:line="240" w:lineRule="auto"/>
    </w:pPr>
    <w:rPr>
      <w:i/>
      <w:iCs/>
      <w:color w:val="0E2841" w:themeColor="text2"/>
      <w:sz w:val="18"/>
      <w:szCs w:val="18"/>
    </w:rPr>
  </w:style>
  <w:style w:type="character" w:styleId="Zwaar">
    <w:name w:val="Strong"/>
    <w:basedOn w:val="Standaardalinea-lettertype"/>
    <w:uiPriority w:val="22"/>
    <w:qFormat/>
    <w:rsid w:val="00D0224D"/>
    <w:rPr>
      <w:b/>
      <w:bCs/>
      <w:color w:val="000000" w:themeColor="text1"/>
    </w:rPr>
  </w:style>
  <w:style w:type="character" w:styleId="Nadruk">
    <w:name w:val="Emphasis"/>
    <w:basedOn w:val="Standaardalinea-lettertype"/>
    <w:uiPriority w:val="20"/>
    <w:qFormat/>
    <w:rsid w:val="00D0224D"/>
    <w:rPr>
      <w:i/>
      <w:iCs/>
      <w:color w:val="auto"/>
    </w:rPr>
  </w:style>
  <w:style w:type="paragraph" w:styleId="Geenafstand">
    <w:name w:val="No Spacing"/>
    <w:uiPriority w:val="1"/>
    <w:qFormat/>
    <w:rsid w:val="00D0224D"/>
    <w:pPr>
      <w:spacing w:after="0" w:line="240" w:lineRule="auto"/>
    </w:pPr>
  </w:style>
  <w:style w:type="character" w:styleId="Subtielebenadrukking">
    <w:name w:val="Subtle Emphasis"/>
    <w:basedOn w:val="Standaardalinea-lettertype"/>
    <w:uiPriority w:val="19"/>
    <w:qFormat/>
    <w:rsid w:val="00D0224D"/>
    <w:rPr>
      <w:i/>
      <w:iCs/>
      <w:color w:val="404040" w:themeColor="text1" w:themeTint="BF"/>
    </w:rPr>
  </w:style>
  <w:style w:type="character" w:styleId="Subtieleverwijzing">
    <w:name w:val="Subtle Reference"/>
    <w:basedOn w:val="Standaardalinea-lettertype"/>
    <w:uiPriority w:val="31"/>
    <w:qFormat/>
    <w:rsid w:val="00D0224D"/>
    <w:rPr>
      <w:smallCaps/>
      <w:color w:val="404040" w:themeColor="text1" w:themeTint="BF"/>
      <w:u w:val="single" w:color="7F7F7F" w:themeColor="text1" w:themeTint="80"/>
    </w:rPr>
  </w:style>
  <w:style w:type="character" w:styleId="Titelvanboek">
    <w:name w:val="Book Title"/>
    <w:basedOn w:val="Standaardalinea-lettertype"/>
    <w:uiPriority w:val="33"/>
    <w:qFormat/>
    <w:rsid w:val="00D0224D"/>
    <w:rPr>
      <w:b w:val="0"/>
      <w:bCs w:val="0"/>
      <w:smallCaps/>
      <w:spacing w:val="5"/>
    </w:rPr>
  </w:style>
  <w:style w:type="paragraph" w:styleId="Kopvaninhoudsopgave">
    <w:name w:val="TOC Heading"/>
    <w:basedOn w:val="Kop1"/>
    <w:next w:val="Standaard"/>
    <w:uiPriority w:val="39"/>
    <w:semiHidden/>
    <w:unhideWhenUsed/>
    <w:qFormat/>
    <w:rsid w:val="00D0224D"/>
    <w:pPr>
      <w:outlineLvl w:val="9"/>
    </w:pPr>
  </w:style>
  <w:style w:type="paragraph" w:styleId="Koptekst">
    <w:name w:val="header"/>
    <w:basedOn w:val="Standaard"/>
    <w:link w:val="KoptekstChar"/>
    <w:uiPriority w:val="99"/>
    <w:unhideWhenUsed/>
    <w:rsid w:val="00D022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224D"/>
  </w:style>
  <w:style w:type="paragraph" w:styleId="Voettekst">
    <w:name w:val="footer"/>
    <w:basedOn w:val="Standaard"/>
    <w:link w:val="VoettekstChar"/>
    <w:uiPriority w:val="99"/>
    <w:unhideWhenUsed/>
    <w:rsid w:val="00D022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2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92564">
      <w:bodyDiv w:val="1"/>
      <w:marLeft w:val="0"/>
      <w:marRight w:val="0"/>
      <w:marTop w:val="0"/>
      <w:marBottom w:val="0"/>
      <w:divBdr>
        <w:top w:val="none" w:sz="0" w:space="0" w:color="auto"/>
        <w:left w:val="none" w:sz="0" w:space="0" w:color="auto"/>
        <w:bottom w:val="none" w:sz="0" w:space="0" w:color="auto"/>
        <w:right w:val="none" w:sz="0" w:space="0" w:color="auto"/>
      </w:divBdr>
    </w:div>
    <w:div w:id="535775178">
      <w:bodyDiv w:val="1"/>
      <w:marLeft w:val="0"/>
      <w:marRight w:val="0"/>
      <w:marTop w:val="0"/>
      <w:marBottom w:val="0"/>
      <w:divBdr>
        <w:top w:val="none" w:sz="0" w:space="0" w:color="auto"/>
        <w:left w:val="none" w:sz="0" w:space="0" w:color="auto"/>
        <w:bottom w:val="none" w:sz="0" w:space="0" w:color="auto"/>
        <w:right w:val="none" w:sz="0" w:space="0" w:color="auto"/>
      </w:divBdr>
      <w:divsChild>
        <w:div w:id="542328644">
          <w:marLeft w:val="0"/>
          <w:marRight w:val="0"/>
          <w:marTop w:val="0"/>
          <w:marBottom w:val="0"/>
          <w:divBdr>
            <w:top w:val="none" w:sz="0" w:space="0" w:color="auto"/>
            <w:left w:val="none" w:sz="0" w:space="0" w:color="auto"/>
            <w:bottom w:val="none" w:sz="0" w:space="0" w:color="auto"/>
            <w:right w:val="none" w:sz="0" w:space="0" w:color="auto"/>
          </w:divBdr>
          <w:divsChild>
            <w:div w:id="3242687">
              <w:marLeft w:val="0"/>
              <w:marRight w:val="0"/>
              <w:marTop w:val="0"/>
              <w:marBottom w:val="0"/>
              <w:divBdr>
                <w:top w:val="none" w:sz="0" w:space="0" w:color="auto"/>
                <w:left w:val="none" w:sz="0" w:space="0" w:color="auto"/>
                <w:bottom w:val="none" w:sz="0" w:space="0" w:color="auto"/>
                <w:right w:val="none" w:sz="0" w:space="0" w:color="auto"/>
              </w:divBdr>
              <w:divsChild>
                <w:div w:id="1446385128">
                  <w:marLeft w:val="0"/>
                  <w:marRight w:val="0"/>
                  <w:marTop w:val="0"/>
                  <w:marBottom w:val="0"/>
                  <w:divBdr>
                    <w:top w:val="none" w:sz="0" w:space="0" w:color="auto"/>
                    <w:left w:val="none" w:sz="0" w:space="0" w:color="auto"/>
                    <w:bottom w:val="none" w:sz="0" w:space="0" w:color="auto"/>
                    <w:right w:val="none" w:sz="0" w:space="0" w:color="auto"/>
                  </w:divBdr>
                  <w:divsChild>
                    <w:div w:id="798569838">
                      <w:marLeft w:val="0"/>
                      <w:marRight w:val="0"/>
                      <w:marTop w:val="0"/>
                      <w:marBottom w:val="0"/>
                      <w:divBdr>
                        <w:top w:val="none" w:sz="0" w:space="0" w:color="auto"/>
                        <w:left w:val="none" w:sz="0" w:space="0" w:color="auto"/>
                        <w:bottom w:val="none" w:sz="0" w:space="0" w:color="auto"/>
                        <w:right w:val="none" w:sz="0" w:space="0" w:color="auto"/>
                      </w:divBdr>
                      <w:divsChild>
                        <w:div w:id="209726642">
                          <w:marLeft w:val="0"/>
                          <w:marRight w:val="0"/>
                          <w:marTop w:val="0"/>
                          <w:marBottom w:val="0"/>
                          <w:divBdr>
                            <w:top w:val="none" w:sz="0" w:space="0" w:color="auto"/>
                            <w:left w:val="none" w:sz="0" w:space="0" w:color="auto"/>
                            <w:bottom w:val="none" w:sz="0" w:space="0" w:color="auto"/>
                            <w:right w:val="none" w:sz="0" w:space="0" w:color="auto"/>
                          </w:divBdr>
                          <w:divsChild>
                            <w:div w:id="791051149">
                              <w:marLeft w:val="0"/>
                              <w:marRight w:val="0"/>
                              <w:marTop w:val="0"/>
                              <w:marBottom w:val="0"/>
                              <w:divBdr>
                                <w:top w:val="none" w:sz="0" w:space="0" w:color="auto"/>
                                <w:left w:val="none" w:sz="0" w:space="0" w:color="auto"/>
                                <w:bottom w:val="none" w:sz="0" w:space="0" w:color="auto"/>
                                <w:right w:val="none" w:sz="0" w:space="0" w:color="auto"/>
                              </w:divBdr>
                              <w:divsChild>
                                <w:div w:id="76068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032304">
      <w:bodyDiv w:val="1"/>
      <w:marLeft w:val="0"/>
      <w:marRight w:val="0"/>
      <w:marTop w:val="0"/>
      <w:marBottom w:val="0"/>
      <w:divBdr>
        <w:top w:val="none" w:sz="0" w:space="0" w:color="auto"/>
        <w:left w:val="none" w:sz="0" w:space="0" w:color="auto"/>
        <w:bottom w:val="none" w:sz="0" w:space="0" w:color="auto"/>
        <w:right w:val="none" w:sz="0" w:space="0" w:color="auto"/>
      </w:divBdr>
    </w:div>
    <w:div w:id="1652824714">
      <w:bodyDiv w:val="1"/>
      <w:marLeft w:val="0"/>
      <w:marRight w:val="0"/>
      <w:marTop w:val="0"/>
      <w:marBottom w:val="0"/>
      <w:divBdr>
        <w:top w:val="none" w:sz="0" w:space="0" w:color="auto"/>
        <w:left w:val="none" w:sz="0" w:space="0" w:color="auto"/>
        <w:bottom w:val="none" w:sz="0" w:space="0" w:color="auto"/>
        <w:right w:val="none" w:sz="0" w:space="0" w:color="auto"/>
      </w:divBdr>
    </w:div>
    <w:div w:id="1719284580">
      <w:bodyDiv w:val="1"/>
      <w:marLeft w:val="0"/>
      <w:marRight w:val="0"/>
      <w:marTop w:val="0"/>
      <w:marBottom w:val="0"/>
      <w:divBdr>
        <w:top w:val="none" w:sz="0" w:space="0" w:color="auto"/>
        <w:left w:val="none" w:sz="0" w:space="0" w:color="auto"/>
        <w:bottom w:val="none" w:sz="0" w:space="0" w:color="auto"/>
        <w:right w:val="none" w:sz="0" w:space="0" w:color="auto"/>
      </w:divBdr>
    </w:div>
    <w:div w:id="1720399433">
      <w:bodyDiv w:val="1"/>
      <w:marLeft w:val="0"/>
      <w:marRight w:val="0"/>
      <w:marTop w:val="0"/>
      <w:marBottom w:val="0"/>
      <w:divBdr>
        <w:top w:val="none" w:sz="0" w:space="0" w:color="auto"/>
        <w:left w:val="none" w:sz="0" w:space="0" w:color="auto"/>
        <w:bottom w:val="none" w:sz="0" w:space="0" w:color="auto"/>
        <w:right w:val="none" w:sz="0" w:space="0" w:color="auto"/>
      </w:divBdr>
    </w:div>
    <w:div w:id="1854566663">
      <w:bodyDiv w:val="1"/>
      <w:marLeft w:val="0"/>
      <w:marRight w:val="0"/>
      <w:marTop w:val="0"/>
      <w:marBottom w:val="0"/>
      <w:divBdr>
        <w:top w:val="none" w:sz="0" w:space="0" w:color="auto"/>
        <w:left w:val="none" w:sz="0" w:space="0" w:color="auto"/>
        <w:bottom w:val="none" w:sz="0" w:space="0" w:color="auto"/>
        <w:right w:val="none" w:sz="0" w:space="0" w:color="auto"/>
      </w:divBdr>
    </w:div>
    <w:div w:id="1855411727">
      <w:bodyDiv w:val="1"/>
      <w:marLeft w:val="0"/>
      <w:marRight w:val="0"/>
      <w:marTop w:val="0"/>
      <w:marBottom w:val="0"/>
      <w:divBdr>
        <w:top w:val="none" w:sz="0" w:space="0" w:color="auto"/>
        <w:left w:val="none" w:sz="0" w:space="0" w:color="auto"/>
        <w:bottom w:val="none" w:sz="0" w:space="0" w:color="auto"/>
        <w:right w:val="none" w:sz="0" w:space="0" w:color="auto"/>
      </w:divBdr>
    </w:div>
    <w:div w:id="1869104228">
      <w:bodyDiv w:val="1"/>
      <w:marLeft w:val="0"/>
      <w:marRight w:val="0"/>
      <w:marTop w:val="0"/>
      <w:marBottom w:val="0"/>
      <w:divBdr>
        <w:top w:val="none" w:sz="0" w:space="0" w:color="auto"/>
        <w:left w:val="none" w:sz="0" w:space="0" w:color="auto"/>
        <w:bottom w:val="none" w:sz="0" w:space="0" w:color="auto"/>
        <w:right w:val="none" w:sz="0" w:space="0" w:color="auto"/>
      </w:divBdr>
    </w:div>
    <w:div w:id="1931892396">
      <w:bodyDiv w:val="1"/>
      <w:marLeft w:val="0"/>
      <w:marRight w:val="0"/>
      <w:marTop w:val="0"/>
      <w:marBottom w:val="0"/>
      <w:divBdr>
        <w:top w:val="none" w:sz="0" w:space="0" w:color="auto"/>
        <w:left w:val="none" w:sz="0" w:space="0" w:color="auto"/>
        <w:bottom w:val="none" w:sz="0" w:space="0" w:color="auto"/>
        <w:right w:val="none" w:sz="0" w:space="0" w:color="auto"/>
      </w:divBdr>
      <w:divsChild>
        <w:div w:id="1701516986">
          <w:marLeft w:val="0"/>
          <w:marRight w:val="0"/>
          <w:marTop w:val="0"/>
          <w:marBottom w:val="0"/>
          <w:divBdr>
            <w:top w:val="none" w:sz="0" w:space="0" w:color="auto"/>
            <w:left w:val="none" w:sz="0" w:space="0" w:color="auto"/>
            <w:bottom w:val="none" w:sz="0" w:space="0" w:color="auto"/>
            <w:right w:val="none" w:sz="0" w:space="0" w:color="auto"/>
          </w:divBdr>
          <w:divsChild>
            <w:div w:id="1323315730">
              <w:marLeft w:val="0"/>
              <w:marRight w:val="0"/>
              <w:marTop w:val="0"/>
              <w:marBottom w:val="0"/>
              <w:divBdr>
                <w:top w:val="none" w:sz="0" w:space="0" w:color="auto"/>
                <w:left w:val="none" w:sz="0" w:space="0" w:color="auto"/>
                <w:bottom w:val="none" w:sz="0" w:space="0" w:color="auto"/>
                <w:right w:val="none" w:sz="0" w:space="0" w:color="auto"/>
              </w:divBdr>
              <w:divsChild>
                <w:div w:id="8993912">
                  <w:marLeft w:val="0"/>
                  <w:marRight w:val="0"/>
                  <w:marTop w:val="0"/>
                  <w:marBottom w:val="0"/>
                  <w:divBdr>
                    <w:top w:val="none" w:sz="0" w:space="0" w:color="auto"/>
                    <w:left w:val="none" w:sz="0" w:space="0" w:color="auto"/>
                    <w:bottom w:val="none" w:sz="0" w:space="0" w:color="auto"/>
                    <w:right w:val="none" w:sz="0" w:space="0" w:color="auto"/>
                  </w:divBdr>
                  <w:divsChild>
                    <w:div w:id="1063723187">
                      <w:marLeft w:val="0"/>
                      <w:marRight w:val="0"/>
                      <w:marTop w:val="0"/>
                      <w:marBottom w:val="0"/>
                      <w:divBdr>
                        <w:top w:val="none" w:sz="0" w:space="0" w:color="auto"/>
                        <w:left w:val="none" w:sz="0" w:space="0" w:color="auto"/>
                        <w:bottom w:val="none" w:sz="0" w:space="0" w:color="auto"/>
                        <w:right w:val="none" w:sz="0" w:space="0" w:color="auto"/>
                      </w:divBdr>
                      <w:divsChild>
                        <w:div w:id="166941747">
                          <w:marLeft w:val="0"/>
                          <w:marRight w:val="0"/>
                          <w:marTop w:val="0"/>
                          <w:marBottom w:val="0"/>
                          <w:divBdr>
                            <w:top w:val="none" w:sz="0" w:space="0" w:color="auto"/>
                            <w:left w:val="none" w:sz="0" w:space="0" w:color="auto"/>
                            <w:bottom w:val="none" w:sz="0" w:space="0" w:color="auto"/>
                            <w:right w:val="none" w:sz="0" w:space="0" w:color="auto"/>
                          </w:divBdr>
                          <w:divsChild>
                            <w:div w:id="1150831688">
                              <w:marLeft w:val="0"/>
                              <w:marRight w:val="0"/>
                              <w:marTop w:val="0"/>
                              <w:marBottom w:val="0"/>
                              <w:divBdr>
                                <w:top w:val="none" w:sz="0" w:space="0" w:color="auto"/>
                                <w:left w:val="none" w:sz="0" w:space="0" w:color="auto"/>
                                <w:bottom w:val="none" w:sz="0" w:space="0" w:color="auto"/>
                                <w:right w:val="none" w:sz="0" w:space="0" w:color="auto"/>
                              </w:divBdr>
                              <w:divsChild>
                                <w:div w:id="34066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614624">
      <w:bodyDiv w:val="1"/>
      <w:marLeft w:val="0"/>
      <w:marRight w:val="0"/>
      <w:marTop w:val="0"/>
      <w:marBottom w:val="0"/>
      <w:divBdr>
        <w:top w:val="none" w:sz="0" w:space="0" w:color="auto"/>
        <w:left w:val="none" w:sz="0" w:space="0" w:color="auto"/>
        <w:bottom w:val="none" w:sz="0" w:space="0" w:color="auto"/>
        <w:right w:val="none" w:sz="0" w:space="0" w:color="auto"/>
      </w:divBdr>
    </w:div>
    <w:div w:id="21054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61C4F-350E-4777-A32E-E12959CF1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4961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Ouandé Renessiot, Prefna</dc:creator>
  <cp:keywords/>
  <dc:description/>
  <cp:lastModifiedBy>Ouandé Renessiot, Prefna</cp:lastModifiedBy>
  <cp:revision>3</cp:revision>
  <dcterms:created xsi:type="dcterms:W3CDTF">2026-03-10T08:08:00Z</dcterms:created>
  <dcterms:modified xsi:type="dcterms:W3CDTF">2026-03-11T12:50:00Z</dcterms:modified>
</cp:coreProperties>
</file>